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E639A8">
        <w:rPr>
          <w:caps/>
          <w:color w:val="000000"/>
          <w:sz w:val="28"/>
          <w:szCs w:val="28"/>
        </w:rPr>
        <w:t>08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E639A8" w:rsidRDefault="00E639A8" w:rsidP="0037361D">
      <w:pPr>
        <w:spacing w:line="360" w:lineRule="auto"/>
        <w:rPr>
          <w:bCs/>
          <w:sz w:val="28"/>
          <w:szCs w:val="28"/>
        </w:rPr>
      </w:pPr>
      <w:r w:rsidRPr="00E639A8">
        <w:rPr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E0AF4">
        <w:rPr>
          <w:bCs/>
          <w:sz w:val="28"/>
          <w:szCs w:val="28"/>
        </w:rPr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E639A8" w:rsidRPr="00E639A8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>Разработчик: Долгополов С.В., преподаватель высшей категории ГАПОУ  СО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60463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60463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E639A8">
        <w:rPr>
          <w:rFonts w:eastAsia="Calibri"/>
          <w:sz w:val="32"/>
          <w:szCs w:val="32"/>
        </w:rPr>
        <w:t>Д 08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E639A8" w:rsidRPr="00E639A8">
        <w:rPr>
          <w:rFonts w:eastAsia="Calibri"/>
          <w:sz w:val="28"/>
          <w:szCs w:val="28"/>
        </w:rPr>
        <w:t>13.02.11 Техническая эксплуатация и обслуживание электрического и электромеханичес</w:t>
      </w:r>
      <w:r w:rsidR="00E639A8">
        <w:rPr>
          <w:rFonts w:eastAsia="Calibri"/>
          <w:sz w:val="28"/>
          <w:szCs w:val="28"/>
        </w:rPr>
        <w:t>кого оборудования (по отраслям).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60463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60463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60463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A60463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032E7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E82175" w:rsidRDefault="00E82175" w:rsidP="00E821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E82175" w:rsidRPr="00AE0AF4" w:rsidTr="00760CF6">
        <w:trPr>
          <w:trHeight w:val="753"/>
        </w:trPr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11309" w:type="dxa"/>
            <w:gridSpan w:val="3"/>
            <w:shd w:val="clear" w:color="auto" w:fill="FFFFFF" w:themeFill="background1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1.2 Профессионально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Прикладная</w:t>
            </w:r>
            <w:r>
              <w:t xml:space="preserve"> </w:t>
            </w:r>
            <w:r w:rsidRPr="00AE0AF4">
              <w:t>физическая подготовка</w:t>
            </w:r>
            <w:r>
              <w:t>.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>учётом специфики получаемой профессии/специальности; определение видов физкультурно-спортивной деятельности для развития профессиональнозначимых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12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</w:t>
            </w:r>
            <w:r>
              <w:t xml:space="preserve"> Специальные беговые упражнения</w:t>
            </w:r>
            <w:r w:rsidRPr="00AE0AF4">
              <w:t xml:space="preserve">. 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E82175" w:rsidRPr="00AE0AF4" w:rsidRDefault="00E82175" w:rsidP="00760CF6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jc w:val="both"/>
            </w:pPr>
            <w:r w:rsidRPr="00AE0AF4">
              <w:t xml:space="preserve"> Обучение технике прыжка в длину с места.</w:t>
            </w:r>
            <w:r>
              <w:t xml:space="preserve"> Бег на 1000 м. (ю),500 м.(д)</w:t>
            </w:r>
            <w:r w:rsidRPr="00AE0AF4">
              <w:t>, Бег с ускорениями с хода, Переменный бег. Упражнения дл</w:t>
            </w:r>
            <w:r>
              <w:t>я развития двигательных качеств</w:t>
            </w:r>
            <w:r w:rsidRPr="00AE0AF4">
              <w:t>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Бег 2000м. (д), 3000 м. (ю)</w:t>
            </w:r>
            <w:r w:rsidRPr="00AE0AF4">
              <w:t xml:space="preserve">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Построения в одну и две шеренги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в колонну по одному и по два, перестроения из одной шеренги в две и обратно, из кол</w:t>
            </w:r>
            <w:r>
              <w:rPr>
                <w:bCs/>
              </w:rPr>
              <w:t>онны по одному в колонну по два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по четыре. Повороты н</w:t>
            </w:r>
            <w:r>
              <w:rPr>
                <w:bCs/>
              </w:rPr>
              <w:t xml:space="preserve">аправо, налево, кругом на месте, </w:t>
            </w:r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</w:t>
            </w:r>
            <w:r>
              <w:rPr>
                <w:bCs/>
              </w:rPr>
              <w:t xml:space="preserve">еред, назад, стойка на лопатках, </w:t>
            </w:r>
            <w:r w:rsidRPr="00AE0AF4">
              <w:rPr>
                <w:bCs/>
              </w:rPr>
              <w:t>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8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>
              <w:t xml:space="preserve"> Плавание </w:t>
            </w:r>
            <w:r w:rsidRPr="00AE0AF4">
              <w:t>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E82175" w:rsidRDefault="00E82175" w:rsidP="00760CF6">
            <w:pPr>
              <w:jc w:val="both"/>
            </w:pPr>
            <w:r>
              <w:t>17</w:t>
            </w:r>
          </w:p>
          <w:p w:rsidR="00E82175" w:rsidRPr="00AE0AF4" w:rsidRDefault="00E82175" w:rsidP="00760CF6">
            <w:pPr>
              <w:jc w:val="both"/>
            </w:pPr>
          </w:p>
        </w:tc>
        <w:tc>
          <w:tcPr>
            <w:tcW w:w="6694" w:type="dxa"/>
          </w:tcPr>
          <w:p w:rsidR="00E82175" w:rsidRPr="00AE0AF4" w:rsidRDefault="00E82175" w:rsidP="00760CF6">
            <w:pPr>
              <w:jc w:val="both"/>
            </w:pPr>
            <w:r w:rsidRPr="00AE0AF4">
              <w:t xml:space="preserve">Освоение способа плавания «Кроль на груди». </w:t>
            </w:r>
            <w:r>
              <w:t>Равномерное плавание</w:t>
            </w:r>
            <w:r w:rsidRPr="00AE0AF4">
              <w:t xml:space="preserve"> в полной координации 50м Освоение техники плав</w:t>
            </w:r>
            <w:r>
              <w:t xml:space="preserve">ания способом «Кроль на спине» </w:t>
            </w:r>
            <w:r w:rsidRPr="00AE0AF4">
              <w:t>плавание 25,50 метров.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7E6A"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E82175" w:rsidRPr="00417E6A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248"/>
        </w:trPr>
        <w:tc>
          <w:tcPr>
            <w:tcW w:w="3840" w:type="dxa"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E82175" w:rsidRPr="00AE0AF4" w:rsidRDefault="00E82175" w:rsidP="00760CF6">
            <w:pPr>
              <w:jc w:val="both"/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18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t xml:space="preserve">Теоретические сведения. Одежда, обувь, </w:t>
            </w:r>
            <w:r w:rsidRPr="00AE0AF4">
              <w:t>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  <w:r>
              <w:t>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E82175" w:rsidRPr="00AE0AF4" w:rsidRDefault="00E82175" w:rsidP="00760CF6">
            <w:pPr>
              <w:jc w:val="both"/>
            </w:pP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бесшажный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</w:pP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</w:pP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  <w:r>
              <w:rPr>
                <w:bCs/>
              </w:rPr>
              <w:t>.</w:t>
            </w:r>
          </w:p>
          <w:p w:rsidR="00E82175" w:rsidRPr="00AE0AF4" w:rsidRDefault="00E82175" w:rsidP="00760CF6">
            <w:pPr>
              <w:jc w:val="both"/>
            </w:pP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«полуелочкой»,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E82175" w:rsidRPr="00AE0AF4" w:rsidRDefault="00E82175" w:rsidP="00760CF6">
            <w:pPr>
              <w:jc w:val="both"/>
            </w:pPr>
            <w:r>
              <w:rPr>
                <w:bCs/>
              </w:rPr>
              <w:t>Тема 6.6.</w:t>
            </w:r>
            <w:r w:rsidRPr="00AE0AF4">
              <w:rPr>
                <w:bCs/>
              </w:rPr>
              <w:t>повороты в движении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E82175" w:rsidRPr="00AE0AF4" w:rsidRDefault="00E82175" w:rsidP="00760CF6">
            <w:r>
              <w:rPr>
                <w:bCs/>
              </w:rPr>
              <w:lastRenderedPageBreak/>
              <w:t>Тема 6.7</w:t>
            </w:r>
            <w:r w:rsidRPr="00AE0AF4">
              <w:rPr>
                <w:bCs/>
              </w:rPr>
              <w:t>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10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E82175" w:rsidRPr="00AE0AF4" w:rsidRDefault="00E82175" w:rsidP="00760CF6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</w:pP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Н</w:t>
            </w:r>
            <w:r w:rsidRPr="0064293B">
              <w:t>ападающий удар</w:t>
            </w:r>
            <w:r>
              <w:t xml:space="preserve">. </w:t>
            </w:r>
            <w:r w:rsidRPr="00AE0AF4">
              <w:t xml:space="preserve">Прием и передача мяча, подача, </w:t>
            </w:r>
          </w:p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E82175" w:rsidRPr="00AE0AF4" w:rsidRDefault="00E82175" w:rsidP="00760CF6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 xml:space="preserve">передача мяча, подача, нападающий удар </w:t>
            </w:r>
          </w:p>
          <w:p w:rsidR="00E82175" w:rsidRPr="00AE0AF4" w:rsidRDefault="00E82175" w:rsidP="00760CF6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32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>передача мяча, прием мяча, блокирование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16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E82175" w:rsidRPr="00AE0AF4" w:rsidRDefault="00E82175" w:rsidP="00760CF6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E82175" w:rsidRPr="00AE0AF4" w:rsidRDefault="00E82175" w:rsidP="00760CF6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E82175" w:rsidRDefault="00E82175" w:rsidP="00760CF6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Передача и ловля мяча на месте в парах двумя руками от груди, одной   рукой от п</w:t>
            </w:r>
            <w:r>
              <w:rPr>
                <w:iCs/>
                <w:color w:val="000000"/>
              </w:rPr>
              <w:t>леча, двумя руками из за головы</w:t>
            </w:r>
            <w:r w:rsidRPr="006D2B38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6D2B38">
              <w:rPr>
                <w:iCs/>
                <w:color w:val="000000"/>
              </w:rPr>
              <w:t>с отскоком от пола. Вед</w:t>
            </w:r>
            <w:r>
              <w:rPr>
                <w:iCs/>
                <w:color w:val="000000"/>
              </w:rPr>
              <w:t xml:space="preserve">ение мяча правой, левой рукой, </w:t>
            </w:r>
            <w:r w:rsidRPr="006D2B38">
              <w:rPr>
                <w:iCs/>
                <w:color w:val="000000"/>
              </w:rPr>
              <w:t>на месте и в дви</w:t>
            </w:r>
            <w:r>
              <w:rPr>
                <w:iCs/>
                <w:color w:val="000000"/>
              </w:rPr>
              <w:t xml:space="preserve">жении, с изменением скорости и </w:t>
            </w:r>
            <w:r w:rsidRPr="006D2B38">
              <w:rPr>
                <w:iCs/>
                <w:color w:val="000000"/>
              </w:rPr>
              <w:t>высоты отскока.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E82175" w:rsidRPr="006D2B38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E82175" w:rsidRDefault="00E82175" w:rsidP="00760CF6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 xml:space="preserve">Действия защитника против игрока с мячом и без мяча. </w:t>
            </w:r>
            <w:r w:rsidRPr="006D2B38">
              <w:rPr>
                <w:iCs/>
                <w:color w:val="000000"/>
              </w:rPr>
              <w:lastRenderedPageBreak/>
              <w:t>Взаимодействие двух, трёх и более игроков в защите.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2</w:t>
            </w:r>
          </w:p>
        </w:tc>
        <w:tc>
          <w:tcPr>
            <w:tcW w:w="1939" w:type="dxa"/>
            <w:vAlign w:val="center"/>
          </w:tcPr>
          <w:p w:rsidR="00E82175" w:rsidRPr="006D2B38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lastRenderedPageBreak/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E82175" w:rsidRPr="00AE0AF4" w:rsidRDefault="00E82175" w:rsidP="00760CF6">
            <w:pPr>
              <w:jc w:val="both"/>
            </w:pPr>
            <w:r w:rsidRPr="00AE0AF4">
              <w:rPr>
                <w:bCs/>
              </w:rPr>
              <w:lastRenderedPageBreak/>
              <w:t>Тема 7.2. Техника игры в нападении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jc w:val="both"/>
            </w:pPr>
            <w:r>
              <w:t>38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</w:t>
            </w:r>
            <w:r>
              <w:rPr>
                <w:iCs/>
                <w:color w:val="000000"/>
              </w:rPr>
              <w:t xml:space="preserve"> обычными и приставными шагами </w:t>
            </w:r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</w:tcPr>
          <w:p w:rsidR="00E82175" w:rsidRPr="00AE0AF4" w:rsidRDefault="00E82175" w:rsidP="00760CF6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</w:t>
            </w:r>
            <w:r>
              <w:rPr>
                <w:iCs/>
                <w:color w:val="000000"/>
              </w:rPr>
              <w:t xml:space="preserve"> шагами, бег спиной вперед, бег</w:t>
            </w:r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  <w:vMerge w:val="restart"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640"/>
        </w:trPr>
        <w:tc>
          <w:tcPr>
            <w:tcW w:w="3840" w:type="dxa"/>
            <w:vMerge/>
          </w:tcPr>
          <w:p w:rsidR="00E82175" w:rsidRPr="00AE0AF4" w:rsidRDefault="00E82175" w:rsidP="00760CF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 w:val="restart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E82175" w:rsidRPr="00AE0AF4" w:rsidRDefault="00E82175" w:rsidP="00760CF6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E82175" w:rsidRPr="00AE0AF4" w:rsidTr="00760CF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E82175" w:rsidRDefault="00E82175" w:rsidP="00760CF6">
            <w:pPr>
              <w:tabs>
                <w:tab w:val="num" w:pos="660"/>
              </w:tabs>
              <w:jc w:val="both"/>
            </w:pPr>
            <w:r w:rsidRPr="00417E6A"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E82175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  <w:tc>
          <w:tcPr>
            <w:tcW w:w="1939" w:type="dxa"/>
            <w:vAlign w:val="center"/>
          </w:tcPr>
          <w:p w:rsidR="00E82175" w:rsidRPr="00417E6A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E82175" w:rsidRPr="00AE0AF4" w:rsidRDefault="00E82175" w:rsidP="0076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E82175" w:rsidRPr="00AE0AF4" w:rsidTr="00760CF6">
        <w:trPr>
          <w:trHeight w:val="384"/>
        </w:trPr>
        <w:tc>
          <w:tcPr>
            <w:tcW w:w="11309" w:type="dxa"/>
            <w:gridSpan w:val="3"/>
          </w:tcPr>
          <w:p w:rsidR="00E82175" w:rsidRPr="00AE0AF4" w:rsidRDefault="00E82175" w:rsidP="00760CF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                                                              </w:t>
            </w:r>
            <w:r w:rsidRPr="00AE0AF4">
              <w:t>Всего:</w:t>
            </w:r>
          </w:p>
        </w:tc>
        <w:tc>
          <w:tcPr>
            <w:tcW w:w="1122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 86</w:t>
            </w:r>
          </w:p>
        </w:tc>
        <w:tc>
          <w:tcPr>
            <w:tcW w:w="1939" w:type="dxa"/>
          </w:tcPr>
          <w:p w:rsidR="00E82175" w:rsidRPr="00AE0AF4" w:rsidRDefault="00E82175" w:rsidP="00760C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E82175" w:rsidRPr="00AE0AF4" w:rsidRDefault="00E82175" w:rsidP="00E821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E0AF4" w:rsidRPr="00AE0AF4" w:rsidRDefault="00AE0AF4" w:rsidP="00AE0AF4">
      <w:pPr>
        <w:sectPr w:rsidR="00AE0AF4" w:rsidRPr="00AE0AF4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 :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2. Ильинич, Гардарики,  В.И.Физическая культура студента / В.И. Ильинич. – М.: Гардарики,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/ Ю.И.Евсеев— М.: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вузов/Г.С.Никифорова. – М.издательство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5. Волков, В.Ю. Физическая культура. /  В.Ю.Волков. 2-ое изд. испр. и доп. – СПб.: Изд-во Политехн. Ун-та.,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6. Лутченко, Н.Г.Самостоятельные занятия физическими упражнениями. Учебно-методическое пособие / Н.Г.Лутченко.-М.: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sportedu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2D5121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60463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435" w:rsidRDefault="00362435" w:rsidP="002861D1">
      <w:r>
        <w:separator/>
      </w:r>
    </w:p>
  </w:endnote>
  <w:endnote w:type="continuationSeparator" w:id="0">
    <w:p w:rsidR="00362435" w:rsidRDefault="00362435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E0AF4" w:rsidRDefault="00AE0AF4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435" w:rsidRDefault="00362435" w:rsidP="002861D1">
      <w:r>
        <w:separator/>
      </w:r>
    </w:p>
  </w:footnote>
  <w:footnote w:type="continuationSeparator" w:id="0">
    <w:p w:rsidR="00362435" w:rsidRDefault="00362435" w:rsidP="002861D1">
      <w:r>
        <w:continuationSeparator/>
      </w:r>
    </w:p>
  </w:footnote>
  <w:footnote w:id="1">
    <w:p w:rsidR="00AE0AF4" w:rsidRDefault="00AE0AF4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EndPr/>
    <w:sdtContent>
      <w:p w:rsidR="00AE0AF4" w:rsidRDefault="00AE0AF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8217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E0AF4" w:rsidRDefault="00AE0AF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82175">
      <w:rPr>
        <w:noProof/>
      </w:rPr>
      <w:t>17</w:t>
    </w:r>
    <w:r>
      <w:rPr>
        <w:noProof/>
      </w:rPr>
      <w:fldChar w:fldCharType="end"/>
    </w:r>
  </w:p>
  <w:p w:rsidR="00AE0AF4" w:rsidRDefault="00AE0AF4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35C" w:rsidRDefault="0008535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56E04">
      <w:rPr>
        <w:noProof/>
      </w:rPr>
      <w:t>20</w:t>
    </w:r>
    <w:r>
      <w:fldChar w:fldCharType="end"/>
    </w:r>
  </w:p>
  <w:p w:rsidR="0008535C" w:rsidRDefault="000853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2E7D"/>
    <w:rsid w:val="0003492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62435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9246D"/>
    <w:rsid w:val="007A596A"/>
    <w:rsid w:val="007E1AE0"/>
    <w:rsid w:val="00836D93"/>
    <w:rsid w:val="0092148D"/>
    <w:rsid w:val="00992F36"/>
    <w:rsid w:val="00994FC7"/>
    <w:rsid w:val="00A47A1A"/>
    <w:rsid w:val="00A95D6D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639A8"/>
    <w:rsid w:val="00E82175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353D5-8ADA-466D-A67E-F826DF99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EE717-10E8-4075-BAAE-46BCC907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3643</Words>
  <Characters>20767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45</cp:revision>
  <dcterms:created xsi:type="dcterms:W3CDTF">2020-09-15T09:13:00Z</dcterms:created>
  <dcterms:modified xsi:type="dcterms:W3CDTF">2023-10-30T08:53:00Z</dcterms:modified>
</cp:coreProperties>
</file>